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E99E" w14:textId="12A3764A" w:rsidR="00785690" w:rsidRDefault="00895C81" w:rsidP="00020122">
      <w:pPr>
        <w:pStyle w:val="Title"/>
        <w:jc w:val="center"/>
        <w:rPr>
          <w:rFonts w:ascii="Times New Roman" w:hAnsi="Times New Roman" w:cs="Times New Roman"/>
        </w:rPr>
      </w:pPr>
      <w:r>
        <w:rPr>
          <w:rFonts w:ascii="Times New Roman" w:hAnsi="Times New Roman" w:cs="Times New Roman"/>
        </w:rPr>
        <w:t>Non-Discrimination Statement</w:t>
      </w:r>
    </w:p>
    <w:p w14:paraId="2FD76925" w14:textId="75E977FF" w:rsidR="00020122" w:rsidRDefault="00020122" w:rsidP="00020122"/>
    <w:p w14:paraId="72B8EB4E" w14:textId="06CA5BE0"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In accordance with federal civil rights law and U.S. Department of Agriculture (USDA) civil rights regulations and policies, this institution is prohibited from discriminating on the basis of race, color, national origin, sex</w:t>
      </w:r>
      <w:r>
        <w:rPr>
          <w:rFonts w:eastAsiaTheme="minorEastAsia"/>
          <w:color w:val="000000" w:themeColor="text1"/>
          <w:kern w:val="24"/>
        </w:rPr>
        <w:t xml:space="preserve">, </w:t>
      </w:r>
      <w:r w:rsidRPr="00895C81">
        <w:rPr>
          <w:rFonts w:eastAsiaTheme="minorEastAsia"/>
          <w:color w:val="000000" w:themeColor="text1"/>
          <w:kern w:val="24"/>
        </w:rPr>
        <w:t xml:space="preserve">disability, age, or reprisal or retaliation for prior civil rights activity. </w:t>
      </w:r>
    </w:p>
    <w:p w14:paraId="3B27FFA7"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08878E4D"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536AD146"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43EB5833"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6A37A57"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38991EF7"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 xml:space="preserve">mail: U.S. Department of Agriculture Office of the Assistant Secretary for Civil Rights 1400 Independence Avenue, SW Washington, D.C. </w:t>
      </w:r>
      <w:proofErr w:type="gramStart"/>
      <w:r w:rsidRPr="00895C81">
        <w:rPr>
          <w:rFonts w:eastAsiaTheme="minorEastAsia"/>
          <w:color w:val="000000" w:themeColor="text1"/>
          <w:kern w:val="24"/>
        </w:rPr>
        <w:t>20250-9410;</w:t>
      </w:r>
      <w:proofErr w:type="gramEnd"/>
      <w:r w:rsidRPr="00895C81">
        <w:rPr>
          <w:rFonts w:eastAsiaTheme="minorEastAsia"/>
          <w:color w:val="000000" w:themeColor="text1"/>
          <w:kern w:val="24"/>
        </w:rPr>
        <w:t xml:space="preserve"> </w:t>
      </w:r>
    </w:p>
    <w:p w14:paraId="6545CEE2"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421E962F"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 xml:space="preserve">or fax: (833) 256-1665 or (202) </w:t>
      </w:r>
      <w:proofErr w:type="gramStart"/>
      <w:r w:rsidRPr="00895C81">
        <w:rPr>
          <w:rFonts w:eastAsiaTheme="minorEastAsia"/>
          <w:color w:val="000000" w:themeColor="text1"/>
          <w:kern w:val="24"/>
        </w:rPr>
        <w:t>690-7442;</w:t>
      </w:r>
      <w:proofErr w:type="gramEnd"/>
      <w:r w:rsidRPr="00895C81">
        <w:rPr>
          <w:rFonts w:eastAsiaTheme="minorEastAsia"/>
          <w:color w:val="000000" w:themeColor="text1"/>
          <w:kern w:val="24"/>
        </w:rPr>
        <w:t xml:space="preserve"> </w:t>
      </w:r>
    </w:p>
    <w:p w14:paraId="2A745A00"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p>
    <w:p w14:paraId="4CAD6C12"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 xml:space="preserve">or email: program.intake@usda.gov </w:t>
      </w:r>
      <w:r w:rsidRPr="00895C81">
        <w:rPr>
          <w:rFonts w:eastAsiaTheme="minorEastAsia"/>
          <w:color w:val="000000" w:themeColor="text1"/>
          <w:kern w:val="24"/>
        </w:rPr>
        <w:br/>
      </w:r>
    </w:p>
    <w:p w14:paraId="3417BF9D" w14:textId="77777777" w:rsidR="00895C81" w:rsidRPr="00895C81" w:rsidRDefault="00895C81" w:rsidP="00895C81">
      <w:pPr>
        <w:pStyle w:val="NormalWeb"/>
        <w:spacing w:before="20" w:beforeAutospacing="0" w:after="0" w:afterAutospacing="0"/>
        <w:ind w:left="14" w:right="14"/>
        <w:rPr>
          <w:rFonts w:eastAsiaTheme="minorEastAsia"/>
          <w:color w:val="000000" w:themeColor="text1"/>
          <w:kern w:val="24"/>
        </w:rPr>
      </w:pPr>
      <w:r w:rsidRPr="00895C81">
        <w:rPr>
          <w:rFonts w:eastAsiaTheme="minorEastAsia"/>
          <w:color w:val="000000" w:themeColor="text1"/>
          <w:kern w:val="24"/>
        </w:rPr>
        <w:t>This institution is an equal opportunity provider.</w:t>
      </w:r>
    </w:p>
    <w:p w14:paraId="18AD5D63" w14:textId="77777777" w:rsidR="00020122" w:rsidRPr="00020122" w:rsidRDefault="00020122" w:rsidP="00895C81">
      <w:pPr>
        <w:pStyle w:val="NormalWeb"/>
        <w:spacing w:before="20" w:beforeAutospacing="0" w:after="0" w:afterAutospacing="0"/>
        <w:ind w:left="14" w:right="14"/>
      </w:pPr>
    </w:p>
    <w:sectPr w:rsidR="00020122" w:rsidRPr="00020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22"/>
    <w:rsid w:val="00020122"/>
    <w:rsid w:val="00785690"/>
    <w:rsid w:val="0089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5959"/>
  <w15:chartTrackingRefBased/>
  <w15:docId w15:val="{87423B6A-66FC-44EE-BC04-C4BA6BEC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01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12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0201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Eric</dc:creator>
  <cp:keywords/>
  <dc:description/>
  <cp:lastModifiedBy>Parks, Eric</cp:lastModifiedBy>
  <cp:revision>2</cp:revision>
  <dcterms:created xsi:type="dcterms:W3CDTF">2023-08-21T12:26:00Z</dcterms:created>
  <dcterms:modified xsi:type="dcterms:W3CDTF">2023-08-21T12:26:00Z</dcterms:modified>
</cp:coreProperties>
</file>